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16287">
        <w:rPr>
          <w:rFonts w:ascii="Tahoma" w:hAnsi="Tahoma" w:cs="Tahoma"/>
          <w:b/>
          <w:sz w:val="24"/>
          <w:szCs w:val="24"/>
        </w:rPr>
        <w:t>3039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07D9B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616287">
        <w:rPr>
          <w:rFonts w:ascii="Tahoma" w:hAnsi="Tahoma" w:cs="Tahoma"/>
          <w:sz w:val="24"/>
          <w:szCs w:val="24"/>
        </w:rPr>
        <w:t>3039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616287">
        <w:rPr>
          <w:rFonts w:ascii="Tahoma" w:hAnsi="Tahoma" w:cs="Tahoma"/>
          <w:sz w:val="24"/>
          <w:szCs w:val="24"/>
        </w:rPr>
        <w:t>879/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14.08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35A22">
        <w:rPr>
          <w:rFonts w:ascii="Tahoma" w:hAnsi="Tahoma" w:cs="Tahoma"/>
          <w:sz w:val="24"/>
          <w:szCs w:val="24"/>
        </w:rPr>
        <w:t>14.08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07D9B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407D9B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616287">
        <w:rPr>
          <w:rFonts w:ascii="Tahoma" w:hAnsi="Tahoma" w:cs="Tahoma"/>
          <w:sz w:val="24"/>
          <w:szCs w:val="24"/>
        </w:rPr>
        <w:t>879/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F82C00">
        <w:rPr>
          <w:rFonts w:ascii="Tahoma" w:hAnsi="Tahoma" w:cs="Tahoma"/>
          <w:sz w:val="24"/>
          <w:szCs w:val="24"/>
        </w:rPr>
        <w:t>26.07.2017.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616287">
        <w:rPr>
          <w:rFonts w:ascii="Tahoma" w:hAnsi="Tahoma" w:cs="Tahoma"/>
          <w:sz w:val="24"/>
          <w:szCs w:val="24"/>
        </w:rPr>
        <w:t>januar</w:t>
      </w:r>
      <w:r w:rsidR="00734237">
        <w:rPr>
          <w:rFonts w:ascii="Tahoma" w:hAnsi="Tahoma" w:cs="Tahoma"/>
          <w:sz w:val="24"/>
          <w:szCs w:val="24"/>
        </w:rPr>
        <w:t xml:space="preserve"> 2013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407D9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407D9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616287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407D9B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616287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616287">
        <w:rPr>
          <w:rFonts w:ascii="Tahoma" w:hAnsi="Tahoma" w:cs="Tahoma"/>
          <w:sz w:val="24"/>
          <w:szCs w:val="24"/>
        </w:rPr>
        <w:t>3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616287">
        <w:rPr>
          <w:rFonts w:ascii="Tahoma" w:hAnsi="Tahoma" w:cs="Tahoma"/>
          <w:sz w:val="24"/>
          <w:szCs w:val="24"/>
        </w:rPr>
        <w:t>879/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616287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16287">
        <w:rPr>
          <w:rFonts w:ascii="Tahoma" w:hAnsi="Tahoma" w:cs="Tahoma"/>
          <w:sz w:val="24"/>
          <w:szCs w:val="24"/>
        </w:rPr>
        <w:t>879/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616287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16287">
        <w:rPr>
          <w:rFonts w:ascii="Tahoma" w:hAnsi="Tahoma" w:cs="Tahoma"/>
          <w:sz w:val="24"/>
          <w:szCs w:val="24"/>
        </w:rPr>
        <w:t>879/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F16E9">
        <w:rPr>
          <w:rFonts w:ascii="Tahoma" w:hAnsi="Tahoma" w:cs="Tahoma"/>
          <w:color w:val="000000" w:themeColor="text1"/>
          <w:sz w:val="24"/>
          <w:szCs w:val="24"/>
        </w:rPr>
        <w:t>905</w:t>
      </w:r>
      <w:r w:rsidR="00616287">
        <w:rPr>
          <w:rFonts w:ascii="Tahoma" w:hAnsi="Tahoma" w:cs="Tahoma"/>
          <w:color w:val="000000" w:themeColor="text1"/>
          <w:sz w:val="24"/>
          <w:szCs w:val="24"/>
        </w:rPr>
        <w:t>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br.2510/1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se, </w:t>
      </w:r>
      <w:r w:rsidR="00407D9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F24535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>
        <w:rPr>
          <w:rFonts w:ascii="Tahoma" w:hAnsi="Tahoma" w:cs="Tahoma"/>
          <w:sz w:val="24"/>
          <w:szCs w:val="24"/>
        </w:rPr>
        <w:t>januaru 2013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</w:t>
      </w:r>
      <w:r w:rsidRPr="00F24535">
        <w:rPr>
          <w:rFonts w:ascii="Tahoma" w:hAnsi="Tahoma" w:cs="Tahoma"/>
          <w:sz w:val="24"/>
          <w:szCs w:val="24"/>
        </w:rPr>
        <w:lastRenderedPageBreak/>
        <w:t>je JU SMS Mladost - Tivat u posjedu tražene informacije, te da je u navedenom period bilo 3 naloga za službena putovanja (3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616287">
        <w:rPr>
          <w:rFonts w:ascii="Tahoma" w:hAnsi="Tahoma" w:cs="Tahoma"/>
          <w:sz w:val="24"/>
          <w:szCs w:val="24"/>
        </w:rPr>
        <w:t>3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616287">
        <w:rPr>
          <w:rFonts w:ascii="Tahoma" w:hAnsi="Tahoma" w:cs="Tahoma"/>
          <w:sz w:val="24"/>
          <w:szCs w:val="24"/>
        </w:rPr>
        <w:t>1,15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616287">
        <w:rPr>
          <w:rFonts w:ascii="Tahoma" w:hAnsi="Tahoma" w:cs="Tahoma"/>
          <w:sz w:val="24"/>
          <w:szCs w:val="24"/>
        </w:rPr>
        <w:t>3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F5E" w:rsidRDefault="00FE5F5E" w:rsidP="004C7646">
      <w:pPr>
        <w:spacing w:after="0" w:line="240" w:lineRule="auto"/>
      </w:pPr>
      <w:r>
        <w:separator/>
      </w:r>
    </w:p>
  </w:endnote>
  <w:endnote w:type="continuationSeparator" w:id="0">
    <w:p w:rsidR="00FE5F5E" w:rsidRDefault="00FE5F5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E5F5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5E" w:rsidP="00EA2993">
    <w:pPr>
      <w:pStyle w:val="Footer"/>
      <w:rPr>
        <w:b/>
        <w:sz w:val="16"/>
        <w:szCs w:val="16"/>
      </w:rPr>
    </w:pPr>
  </w:p>
  <w:p w:rsidR="0090753B" w:rsidRPr="00E62A90" w:rsidRDefault="00FE5F5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E5F5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E5F5E" w:rsidP="00E03674">
    <w:pPr>
      <w:pStyle w:val="Footer"/>
      <w:jc w:val="center"/>
      <w:rPr>
        <w:sz w:val="16"/>
        <w:szCs w:val="16"/>
      </w:rPr>
    </w:pPr>
  </w:p>
  <w:p w:rsidR="0090753B" w:rsidRPr="002B6C39" w:rsidRDefault="00FE5F5E">
    <w:pPr>
      <w:pStyle w:val="Footer"/>
    </w:pPr>
  </w:p>
  <w:p w:rsidR="0090753B" w:rsidRDefault="00FE5F5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F5E" w:rsidRDefault="00FE5F5E" w:rsidP="004C7646">
      <w:pPr>
        <w:spacing w:after="0" w:line="240" w:lineRule="auto"/>
      </w:pPr>
      <w:r>
        <w:separator/>
      </w:r>
    </w:p>
  </w:footnote>
  <w:footnote w:type="continuationSeparator" w:id="0">
    <w:p w:rsidR="00FE5F5E" w:rsidRDefault="00FE5F5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6195"/>
    <w:rsid w:val="00173BB3"/>
    <w:rsid w:val="0017444D"/>
    <w:rsid w:val="00187331"/>
    <w:rsid w:val="00190BDC"/>
    <w:rsid w:val="00194CB2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123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07D9B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6292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24535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E5F5E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62F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EB741-46DE-404A-A79C-C2422449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320</cp:revision>
  <cp:lastPrinted>2018-03-29T09:05:00Z</cp:lastPrinted>
  <dcterms:created xsi:type="dcterms:W3CDTF">2015-08-03T11:09:00Z</dcterms:created>
  <dcterms:modified xsi:type="dcterms:W3CDTF">2018-10-05T06:45:00Z</dcterms:modified>
</cp:coreProperties>
</file>