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742E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742E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742E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661D8B">
        <w:rPr>
          <w:rFonts w:ascii="Tahoma" w:hAnsi="Tahoma" w:cs="Tahoma"/>
          <w:b/>
          <w:sz w:val="24"/>
          <w:szCs w:val="24"/>
        </w:rPr>
        <w:t>79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742EC">
        <w:rPr>
          <w:rFonts w:ascii="Tahoma" w:hAnsi="Tahoma" w:cs="Tahoma"/>
          <w:b/>
          <w:sz w:val="24"/>
          <w:szCs w:val="24"/>
        </w:rPr>
        <w:t>24.</w:t>
      </w:r>
      <w:r>
        <w:rPr>
          <w:rFonts w:ascii="Tahoma" w:hAnsi="Tahoma" w:cs="Tahoma"/>
          <w:b/>
          <w:sz w:val="24"/>
          <w:szCs w:val="24"/>
        </w:rPr>
        <w:t>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E146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661D8B">
        <w:rPr>
          <w:rFonts w:ascii="Tahoma" w:hAnsi="Tahoma" w:cs="Tahoma"/>
          <w:sz w:val="24"/>
          <w:szCs w:val="24"/>
        </w:rPr>
        <w:t>79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F511B">
        <w:rPr>
          <w:rFonts w:ascii="Tahoma" w:hAnsi="Tahoma" w:cs="Tahoma"/>
          <w:sz w:val="24"/>
          <w:szCs w:val="24"/>
        </w:rPr>
        <w:t>1757/2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E146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F511B">
        <w:rPr>
          <w:rFonts w:ascii="Tahoma" w:hAnsi="Tahoma" w:cs="Tahoma"/>
          <w:sz w:val="24"/>
          <w:szCs w:val="24"/>
        </w:rPr>
        <w:t>1757/1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E146B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E5B32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E5B32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1F511B">
        <w:rPr>
          <w:rFonts w:ascii="Tahoma" w:hAnsi="Tahoma" w:cs="Tahoma"/>
          <w:sz w:val="24"/>
          <w:szCs w:val="24"/>
        </w:rPr>
        <w:t>692/2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E14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F511B">
        <w:rPr>
          <w:rFonts w:ascii="Tahoma" w:hAnsi="Tahoma" w:cs="Tahoma"/>
          <w:sz w:val="24"/>
          <w:szCs w:val="24"/>
        </w:rPr>
        <w:t>1757/1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C50E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6691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1F511B">
        <w:rPr>
          <w:rFonts w:ascii="Tahoma" w:hAnsi="Tahoma" w:cs="Tahoma"/>
          <w:sz w:val="24"/>
          <w:szCs w:val="24"/>
        </w:rPr>
        <w:t>692/2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E14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3B4FE2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E14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E14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E14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E14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E14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E14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E146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E146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F511B">
        <w:rPr>
          <w:rFonts w:ascii="Tahoma" w:hAnsi="Tahoma" w:cs="Tahoma"/>
          <w:sz w:val="24"/>
          <w:szCs w:val="24"/>
        </w:rPr>
        <w:t>1757/1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2E1F3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2E1F3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1F511B">
        <w:rPr>
          <w:rFonts w:ascii="Tahoma" w:hAnsi="Tahoma" w:cs="Tahoma"/>
          <w:sz w:val="24"/>
          <w:szCs w:val="24"/>
        </w:rPr>
        <w:t>692/2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“Mladost“ Tivat,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9639F">
        <w:rPr>
          <w:rFonts w:ascii="Tahoma" w:hAnsi="Tahoma" w:cs="Tahoma"/>
          <w:sz w:val="24"/>
          <w:szCs w:val="24"/>
        </w:rPr>
        <w:t>1757/2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F511B">
        <w:rPr>
          <w:rFonts w:ascii="Tahoma" w:hAnsi="Tahoma" w:cs="Tahoma"/>
          <w:sz w:val="24"/>
          <w:szCs w:val="24"/>
        </w:rPr>
        <w:t>1757/1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F9639F">
        <w:rPr>
          <w:rFonts w:ascii="Tahoma" w:hAnsi="Tahoma" w:cs="Tahoma"/>
          <w:sz w:val="24"/>
          <w:szCs w:val="24"/>
        </w:rPr>
        <w:t>1757/2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1F511B">
        <w:rPr>
          <w:rFonts w:ascii="Tahoma" w:hAnsi="Tahoma" w:cs="Tahoma"/>
          <w:sz w:val="24"/>
          <w:szCs w:val="24"/>
        </w:rPr>
        <w:t>692/2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1F511B">
        <w:rPr>
          <w:rFonts w:ascii="Tahoma" w:hAnsi="Tahoma" w:cs="Tahoma"/>
          <w:sz w:val="24"/>
          <w:szCs w:val="24"/>
        </w:rPr>
        <w:t>1757/1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1F511B">
        <w:rPr>
          <w:rFonts w:ascii="Tahoma" w:hAnsi="Tahoma" w:cs="Tahoma"/>
          <w:sz w:val="24"/>
          <w:szCs w:val="24"/>
        </w:rPr>
        <w:t>692/2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1F511B">
        <w:rPr>
          <w:rFonts w:ascii="Tahoma" w:hAnsi="Tahoma" w:cs="Tahoma"/>
          <w:sz w:val="24"/>
          <w:szCs w:val="24"/>
        </w:rPr>
        <w:t>1757/1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F511B">
        <w:rPr>
          <w:rFonts w:ascii="Tahoma" w:hAnsi="Tahoma" w:cs="Tahoma"/>
          <w:sz w:val="24"/>
          <w:szCs w:val="24"/>
        </w:rPr>
        <w:t>1757/1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9639F">
        <w:rPr>
          <w:rFonts w:ascii="Tahoma" w:hAnsi="Tahoma" w:cs="Tahoma"/>
          <w:sz w:val="24"/>
          <w:szCs w:val="24"/>
        </w:rPr>
        <w:t>1757/2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“Mladost“ Tivat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9639F">
        <w:rPr>
          <w:rFonts w:ascii="Tahoma" w:hAnsi="Tahoma" w:cs="Tahoma"/>
          <w:sz w:val="24"/>
          <w:szCs w:val="24"/>
        </w:rPr>
        <w:t>1757/2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2E1F33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</w:t>
      </w:r>
      <w:r w:rsidR="001F511B">
        <w:rPr>
          <w:rFonts w:ascii="Tahoma" w:hAnsi="Tahoma" w:cs="Tahoma"/>
          <w:sz w:val="24"/>
          <w:szCs w:val="24"/>
        </w:rPr>
        <w:t>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E146B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2E1F33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2E1F33">
        <w:rPr>
          <w:rFonts w:ascii="Tahoma" w:hAnsi="Tahoma" w:cs="Tahoma"/>
          <w:sz w:val="24"/>
          <w:szCs w:val="24"/>
        </w:rPr>
        <w:t>U</w:t>
      </w:r>
      <w:r w:rsidR="00551F77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8E78B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1F511B">
        <w:rPr>
          <w:rFonts w:ascii="Tahoma" w:hAnsi="Tahoma" w:cs="Tahoma"/>
          <w:sz w:val="24"/>
          <w:szCs w:val="24"/>
        </w:rPr>
        <w:t>692/2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F9639F">
        <w:rPr>
          <w:rFonts w:ascii="Tahoma" w:hAnsi="Tahoma" w:cs="Tahoma"/>
          <w:sz w:val="24"/>
          <w:szCs w:val="24"/>
        </w:rPr>
        <w:t>1757/2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E146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E146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 se jasno zaključuje da se radi o zloupotrebi prava iz člana 15 Zakona o upravnom postupku. Iz dostavljene dokumentacije nedvosmisleno se utvrdjuje da je podnosilac žalbe primjera radi dana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E146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E146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E146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( ni materijalnu , ni nematerijalnu). Iz upravno - sudske prakse mogu se navesti primjeri načina na koji stranke mogu zloupotrebljavati prava u upravnom 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933D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933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4933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4933D3" w:rsidRDefault="004933D3" w:rsidP="004933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4933D3" w:rsidRDefault="004933D3" w:rsidP="004933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4933D3" w:rsidRPr="0091003F" w:rsidRDefault="004933D3" w:rsidP="004933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933D3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495" w:rsidRDefault="00D76495" w:rsidP="00CB7F9A">
      <w:pPr>
        <w:spacing w:after="0" w:line="240" w:lineRule="auto"/>
      </w:pPr>
      <w:r>
        <w:separator/>
      </w:r>
    </w:p>
  </w:endnote>
  <w:endnote w:type="continuationSeparator" w:id="0">
    <w:p w:rsidR="00D76495" w:rsidRDefault="00D7649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495" w:rsidRDefault="00D76495" w:rsidP="00CB7F9A">
      <w:pPr>
        <w:spacing w:after="0" w:line="240" w:lineRule="auto"/>
      </w:pPr>
      <w:r>
        <w:separator/>
      </w:r>
    </w:p>
  </w:footnote>
  <w:footnote w:type="continuationSeparator" w:id="0">
    <w:p w:rsidR="00D76495" w:rsidRDefault="00D7649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150F4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3295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1F33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C7D"/>
    <w:rsid w:val="003A7675"/>
    <w:rsid w:val="003B241E"/>
    <w:rsid w:val="003B4FE2"/>
    <w:rsid w:val="003B5D9E"/>
    <w:rsid w:val="003C08E2"/>
    <w:rsid w:val="003C1323"/>
    <w:rsid w:val="003D142F"/>
    <w:rsid w:val="003D46D8"/>
    <w:rsid w:val="003D4DD8"/>
    <w:rsid w:val="004144BE"/>
    <w:rsid w:val="0044021C"/>
    <w:rsid w:val="0044288F"/>
    <w:rsid w:val="00443FFD"/>
    <w:rsid w:val="00446379"/>
    <w:rsid w:val="00446BE4"/>
    <w:rsid w:val="00461303"/>
    <w:rsid w:val="00464905"/>
    <w:rsid w:val="00466910"/>
    <w:rsid w:val="00473754"/>
    <w:rsid w:val="00482B16"/>
    <w:rsid w:val="00483434"/>
    <w:rsid w:val="004860E6"/>
    <w:rsid w:val="00487198"/>
    <w:rsid w:val="004933D3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E5B32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33A6"/>
    <w:rsid w:val="006A13E7"/>
    <w:rsid w:val="006B083C"/>
    <w:rsid w:val="006C2D9B"/>
    <w:rsid w:val="006C50E5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1B8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E78B2"/>
    <w:rsid w:val="008F0555"/>
    <w:rsid w:val="008F2CEE"/>
    <w:rsid w:val="00904268"/>
    <w:rsid w:val="0090753B"/>
    <w:rsid w:val="00907E88"/>
    <w:rsid w:val="00910E99"/>
    <w:rsid w:val="009222D1"/>
    <w:rsid w:val="00930FB3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42EC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46B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3BFE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00C6"/>
    <w:rsid w:val="00C9527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495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9639F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6F81E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63F78-E224-4425-A894-2E8AE2D6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2471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15</cp:revision>
  <cp:lastPrinted>2018-04-24T07:46:00Z</cp:lastPrinted>
  <dcterms:created xsi:type="dcterms:W3CDTF">2018-04-23T08:38:00Z</dcterms:created>
  <dcterms:modified xsi:type="dcterms:W3CDTF">2018-10-08T07:41:00Z</dcterms:modified>
</cp:coreProperties>
</file>