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E50A46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E50A46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Default="004D4DF0" w:rsidP="00E50A46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50A46" w:rsidRPr="004D4DF0" w:rsidRDefault="00E50A46" w:rsidP="00E50A46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C41C07">
        <w:rPr>
          <w:rFonts w:ascii="Tahoma" w:hAnsi="Tahoma" w:cs="Tahoma"/>
          <w:b/>
          <w:sz w:val="24"/>
          <w:szCs w:val="24"/>
        </w:rPr>
        <w:t>4473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5B49C3">
        <w:rPr>
          <w:rFonts w:ascii="Tahoma" w:hAnsi="Tahoma" w:cs="Tahoma"/>
          <w:b/>
          <w:sz w:val="24"/>
          <w:szCs w:val="24"/>
        </w:rPr>
        <w:t>20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0F1F98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E515CA">
        <w:rPr>
          <w:rFonts w:ascii="Tahoma" w:hAnsi="Tahoma" w:cs="Tahoma"/>
          <w:sz w:val="24"/>
          <w:szCs w:val="24"/>
        </w:rPr>
        <w:t xml:space="preserve">Drašković </w:t>
      </w:r>
      <w:bookmarkStart w:id="0" w:name="_GoBack"/>
      <w:r w:rsidR="00E515CA">
        <w:rPr>
          <w:rFonts w:ascii="Tahoma" w:hAnsi="Tahoma" w:cs="Tahoma"/>
          <w:sz w:val="24"/>
          <w:szCs w:val="24"/>
        </w:rPr>
        <w:t>Drag</w:t>
      </w:r>
      <w:bookmarkEnd w:id="0"/>
      <w:r w:rsidR="00E515CA">
        <w:rPr>
          <w:rFonts w:ascii="Tahoma" w:hAnsi="Tahoma" w:cs="Tahoma"/>
          <w:sz w:val="24"/>
          <w:szCs w:val="24"/>
        </w:rPr>
        <w:t>an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C41C07">
        <w:rPr>
          <w:rFonts w:ascii="Tahoma" w:hAnsi="Tahoma" w:cs="Tahoma"/>
          <w:sz w:val="24"/>
          <w:szCs w:val="24"/>
        </w:rPr>
        <w:t>4473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DC1EFC">
        <w:rPr>
          <w:rFonts w:ascii="Tahoma" w:hAnsi="Tahoma" w:cs="Tahoma"/>
          <w:sz w:val="24"/>
          <w:szCs w:val="24"/>
        </w:rPr>
        <w:t>30.11.2017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3976C2">
        <w:rPr>
          <w:rFonts w:ascii="Tahoma" w:hAnsi="Tahoma" w:cs="Tahoma"/>
          <w:sz w:val="24"/>
          <w:szCs w:val="24"/>
        </w:rPr>
        <w:t>1906/2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EA5BF5">
        <w:rPr>
          <w:rFonts w:ascii="Tahoma" w:hAnsi="Tahoma" w:cs="Tahoma"/>
          <w:sz w:val="24"/>
          <w:szCs w:val="24"/>
        </w:rPr>
        <w:t>24.11.2017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nj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0F1F98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3976C2">
        <w:rPr>
          <w:rFonts w:ascii="Tahoma" w:hAnsi="Tahoma" w:cs="Tahoma"/>
          <w:sz w:val="24"/>
          <w:szCs w:val="24"/>
        </w:rPr>
        <w:t>1906/1</w:t>
      </w:r>
      <w:r>
        <w:rPr>
          <w:rFonts w:ascii="Tahoma" w:hAnsi="Tahoma" w:cs="Tahoma"/>
          <w:sz w:val="24"/>
          <w:szCs w:val="24"/>
        </w:rPr>
        <w:t xml:space="preserve"> od </w:t>
      </w:r>
      <w:r w:rsidR="00B61C0A">
        <w:rPr>
          <w:rFonts w:ascii="Tahoma" w:hAnsi="Tahoma" w:cs="Tahoma"/>
          <w:sz w:val="24"/>
          <w:szCs w:val="24"/>
        </w:rPr>
        <w:t>10.11.2017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0F1F98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2126EF">
        <w:rPr>
          <w:rFonts w:ascii="Tahoma" w:hAnsi="Tahoma" w:cs="Tahoma"/>
          <w:sz w:val="24"/>
          <w:szCs w:val="24"/>
        </w:rPr>
        <w:t xml:space="preserve">da mu dostavi </w:t>
      </w:r>
      <w:r w:rsidR="00AC5B0F">
        <w:rPr>
          <w:rFonts w:ascii="Tahoma" w:hAnsi="Tahoma" w:cs="Tahoma"/>
          <w:sz w:val="24"/>
          <w:szCs w:val="24"/>
        </w:rPr>
        <w:t xml:space="preserve">informaciju o strukturi zadataka za obavljanje u preostalom </w:t>
      </w:r>
      <w:r w:rsidR="003C1323">
        <w:rPr>
          <w:rFonts w:ascii="Tahoma" w:hAnsi="Tahoma" w:cs="Tahoma"/>
          <w:sz w:val="24"/>
          <w:szCs w:val="24"/>
        </w:rPr>
        <w:t>radnom</w:t>
      </w:r>
      <w:r w:rsidR="00AC5B0F">
        <w:rPr>
          <w:rFonts w:ascii="Tahoma" w:hAnsi="Tahoma" w:cs="Tahoma"/>
          <w:sz w:val="24"/>
          <w:szCs w:val="24"/>
        </w:rPr>
        <w:t xml:space="preserve"> vremenu nastavnika, a određenih godišnji</w:t>
      </w:r>
      <w:r w:rsidR="003C1323">
        <w:rPr>
          <w:rFonts w:ascii="Tahoma" w:hAnsi="Tahoma" w:cs="Tahoma"/>
          <w:sz w:val="24"/>
          <w:szCs w:val="24"/>
        </w:rPr>
        <w:t xml:space="preserve">m planom škole za zahtjevača u </w:t>
      </w:r>
      <w:r w:rsidR="003976C2">
        <w:rPr>
          <w:rFonts w:ascii="Tahoma" w:hAnsi="Tahoma" w:cs="Tahoma"/>
          <w:sz w:val="24"/>
          <w:szCs w:val="24"/>
        </w:rPr>
        <w:t>ožujku</w:t>
      </w:r>
      <w:r w:rsidR="00506937">
        <w:rPr>
          <w:rFonts w:ascii="Tahoma" w:hAnsi="Tahoma" w:cs="Tahoma"/>
          <w:sz w:val="24"/>
          <w:szCs w:val="24"/>
        </w:rPr>
        <w:t xml:space="preserve"> </w:t>
      </w:r>
      <w:r w:rsidR="00AC5B0F">
        <w:rPr>
          <w:rFonts w:ascii="Tahoma" w:hAnsi="Tahoma" w:cs="Tahoma"/>
          <w:sz w:val="24"/>
          <w:szCs w:val="24"/>
        </w:rPr>
        <w:t xml:space="preserve">u školskoj godini </w:t>
      </w:r>
      <w:r w:rsidR="00AF596D">
        <w:rPr>
          <w:rFonts w:ascii="Tahoma" w:hAnsi="Tahoma" w:cs="Tahoma"/>
          <w:sz w:val="24"/>
          <w:szCs w:val="24"/>
        </w:rPr>
        <w:t>2010/2011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0F1F9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3976C2">
        <w:rPr>
          <w:rFonts w:ascii="Tahoma" w:hAnsi="Tahoma" w:cs="Tahoma"/>
          <w:sz w:val="24"/>
          <w:szCs w:val="24"/>
        </w:rPr>
        <w:t>1906/1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B61C0A">
        <w:rPr>
          <w:rFonts w:ascii="Tahoma" w:hAnsi="Tahoma" w:cs="Tahoma"/>
          <w:sz w:val="24"/>
          <w:szCs w:val="24"/>
        </w:rPr>
        <w:t>10.11.2017</w:t>
      </w:r>
      <w:r w:rsidRPr="006B3340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6B3340">
        <w:rPr>
          <w:rFonts w:ascii="Tahoma" w:hAnsi="Tahoma" w:cs="Tahoma"/>
          <w:sz w:val="24"/>
          <w:szCs w:val="24"/>
        </w:rPr>
        <w:t>godine</w:t>
      </w:r>
      <w:proofErr w:type="gramEnd"/>
      <w:r w:rsidRPr="006B3340">
        <w:rPr>
          <w:rFonts w:ascii="Tahoma" w:hAnsi="Tahoma" w:cs="Tahoma"/>
          <w:sz w:val="24"/>
          <w:szCs w:val="24"/>
        </w:rPr>
        <w:t>, kojim traži da mu dostavi</w:t>
      </w:r>
      <w:r w:rsidR="00AC5B0F" w:rsidRPr="00AC5B0F">
        <w:rPr>
          <w:rFonts w:ascii="Tahoma" w:hAnsi="Tahoma" w:cs="Tahoma"/>
          <w:sz w:val="24"/>
          <w:szCs w:val="24"/>
        </w:rPr>
        <w:t xml:space="preserve"> </w:t>
      </w:r>
      <w:r w:rsidR="00AC5B0F">
        <w:rPr>
          <w:rFonts w:ascii="Tahoma" w:hAnsi="Tahoma" w:cs="Tahoma"/>
          <w:sz w:val="24"/>
          <w:szCs w:val="24"/>
        </w:rPr>
        <w:t xml:space="preserve">informaciju o strukturi zadataka za obavljanje u preostalom </w:t>
      </w:r>
      <w:r w:rsidR="00AB2900">
        <w:rPr>
          <w:rFonts w:ascii="Tahoma" w:hAnsi="Tahoma" w:cs="Tahoma"/>
          <w:sz w:val="24"/>
          <w:szCs w:val="24"/>
        </w:rPr>
        <w:t>radnom</w:t>
      </w:r>
      <w:r w:rsidR="00AC5B0F">
        <w:rPr>
          <w:rFonts w:ascii="Tahoma" w:hAnsi="Tahoma" w:cs="Tahoma"/>
          <w:sz w:val="24"/>
          <w:szCs w:val="24"/>
        </w:rPr>
        <w:t xml:space="preserve"> vremenu nastavnika, a određenih godišnjim planom škole za zahtjevača u </w:t>
      </w:r>
      <w:r w:rsidR="003976C2">
        <w:rPr>
          <w:rFonts w:ascii="Tahoma" w:hAnsi="Tahoma" w:cs="Tahoma"/>
          <w:sz w:val="24"/>
          <w:szCs w:val="24"/>
        </w:rPr>
        <w:t>ožujku</w:t>
      </w:r>
      <w:r w:rsidR="003C1323">
        <w:rPr>
          <w:rFonts w:ascii="Tahoma" w:hAnsi="Tahoma" w:cs="Tahoma"/>
          <w:sz w:val="24"/>
          <w:szCs w:val="24"/>
        </w:rPr>
        <w:t xml:space="preserve"> </w:t>
      </w:r>
      <w:r w:rsidR="00AC5B0F">
        <w:rPr>
          <w:rFonts w:ascii="Tahoma" w:hAnsi="Tahoma" w:cs="Tahoma"/>
          <w:sz w:val="24"/>
          <w:szCs w:val="24"/>
        </w:rPr>
        <w:t xml:space="preserve">u školskoj godini </w:t>
      </w:r>
      <w:r w:rsidR="00AF596D">
        <w:rPr>
          <w:rFonts w:ascii="Tahoma" w:hAnsi="Tahoma" w:cs="Tahoma"/>
          <w:sz w:val="24"/>
          <w:szCs w:val="24"/>
        </w:rPr>
        <w:t>2010/2011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postupku. Podnosilac zahtjeva </w:t>
      </w:r>
      <w:r w:rsidR="000F1F9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 w:rsidR="00E65CAA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</w:t>
      </w:r>
      <w:proofErr w:type="gramStart"/>
      <w:r w:rsidRPr="006B3340">
        <w:rPr>
          <w:rFonts w:ascii="Tahoma" w:hAnsi="Tahoma" w:cs="Tahoma"/>
          <w:sz w:val="24"/>
          <w:szCs w:val="24"/>
        </w:rPr>
        <w:t>i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to za period od 2004. </w:t>
      </w:r>
      <w:proofErr w:type="gramStart"/>
      <w:r w:rsidRPr="006B3340">
        <w:rPr>
          <w:rFonts w:ascii="Tahoma" w:hAnsi="Tahoma" w:cs="Tahoma"/>
          <w:sz w:val="24"/>
          <w:szCs w:val="24"/>
        </w:rPr>
        <w:t>godine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pa do danas i na taj način blokira rad stručne službe ove škole. U proteklih nekoliko mjeseci kao podnosilac zahtjeva potpisuje se i </w:t>
      </w:r>
      <w:r w:rsidR="000F1F9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0F1F9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0F1F9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0F1F9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 xml:space="preserve">stavljaju smišljenju zloupotrebu prava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0F1F9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0F1F9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</w:t>
      </w:r>
      <w:proofErr w:type="gramStart"/>
      <w:r w:rsidRPr="00805C87">
        <w:rPr>
          <w:rFonts w:ascii="Tahoma" w:hAnsi="Tahoma" w:cs="Tahoma"/>
          <w:sz w:val="24"/>
          <w:szCs w:val="24"/>
        </w:rPr>
        <w:t>na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predmetne zahtjeve u zakonskom roku. Takvo stanje stvari ima za posledicu i podnošenje žalbi protiv ove škole zbog ćutanja administracije što za rezultat ima usvajanja predmetnih žalbi i priznavanje </w:t>
      </w:r>
      <w:r w:rsidR="000F1F98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0F1F98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</w:t>
      </w:r>
      <w:proofErr w:type="gramStart"/>
      <w:r w:rsidRPr="00805C87">
        <w:rPr>
          <w:rFonts w:ascii="Tahoma" w:hAnsi="Tahoma" w:cs="Tahoma"/>
          <w:sz w:val="24"/>
          <w:szCs w:val="24"/>
        </w:rPr>
        <w:t xml:space="preserve">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>etinju, Nikšiću i Herceg Novom.</w:t>
      </w:r>
      <w:proofErr w:type="gramEnd"/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lastRenderedPageBreak/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3976C2">
        <w:rPr>
          <w:rFonts w:ascii="Tahoma" w:hAnsi="Tahoma" w:cs="Tahoma"/>
          <w:sz w:val="24"/>
          <w:szCs w:val="24"/>
        </w:rPr>
        <w:t>1906/1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8B6EAE">
        <w:rPr>
          <w:rFonts w:ascii="Tahoma" w:hAnsi="Tahoma" w:cs="Tahoma"/>
          <w:sz w:val="24"/>
          <w:szCs w:val="24"/>
        </w:rPr>
        <w:t>od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B61C0A">
        <w:rPr>
          <w:rFonts w:ascii="Tahoma" w:hAnsi="Tahoma" w:cs="Tahoma"/>
          <w:sz w:val="24"/>
          <w:szCs w:val="24"/>
        </w:rPr>
        <w:t>10.11.2017</w:t>
      </w:r>
      <w:r w:rsidRPr="008B6EAE">
        <w:rPr>
          <w:rFonts w:ascii="Tahoma" w:hAnsi="Tahoma" w:cs="Tahoma"/>
          <w:sz w:val="24"/>
          <w:szCs w:val="24"/>
        </w:rPr>
        <w:t>. godine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AC5B0F" w:rsidRPr="00AC5B0F">
        <w:rPr>
          <w:rFonts w:ascii="Tahoma" w:hAnsi="Tahoma" w:cs="Tahoma"/>
          <w:sz w:val="24"/>
          <w:szCs w:val="24"/>
        </w:rPr>
        <w:t xml:space="preserve"> </w:t>
      </w:r>
      <w:r w:rsidR="00AC5B0F">
        <w:rPr>
          <w:rFonts w:ascii="Tahoma" w:hAnsi="Tahoma" w:cs="Tahoma"/>
          <w:sz w:val="24"/>
          <w:szCs w:val="24"/>
        </w:rPr>
        <w:t xml:space="preserve">informaciju o strukturi zadataka za obavljanje u preostalom </w:t>
      </w:r>
      <w:r w:rsidR="00621261">
        <w:rPr>
          <w:rFonts w:ascii="Tahoma" w:hAnsi="Tahoma" w:cs="Tahoma"/>
          <w:sz w:val="24"/>
          <w:szCs w:val="24"/>
        </w:rPr>
        <w:t>radnom</w:t>
      </w:r>
      <w:r w:rsidR="00AC5B0F">
        <w:rPr>
          <w:rFonts w:ascii="Tahoma" w:hAnsi="Tahoma" w:cs="Tahoma"/>
          <w:sz w:val="24"/>
          <w:szCs w:val="24"/>
        </w:rPr>
        <w:t xml:space="preserve"> vremenu nastavnika, a određenih godišnjim planom škole za zahtjevača u </w:t>
      </w:r>
      <w:r w:rsidR="003976C2">
        <w:rPr>
          <w:rFonts w:ascii="Tahoma" w:hAnsi="Tahoma" w:cs="Tahoma"/>
          <w:sz w:val="24"/>
          <w:szCs w:val="24"/>
        </w:rPr>
        <w:t>ožujku</w:t>
      </w:r>
      <w:r w:rsidR="00AC5B0F">
        <w:rPr>
          <w:rFonts w:ascii="Tahoma" w:hAnsi="Tahoma" w:cs="Tahoma"/>
          <w:sz w:val="24"/>
          <w:szCs w:val="24"/>
        </w:rPr>
        <w:t xml:space="preserve"> u školskoj godini </w:t>
      </w:r>
      <w:r w:rsidR="00AF596D">
        <w:rPr>
          <w:rFonts w:ascii="Tahoma" w:hAnsi="Tahoma" w:cs="Tahoma"/>
          <w:sz w:val="24"/>
          <w:szCs w:val="24"/>
        </w:rPr>
        <w:t>2010/2011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3976C2">
        <w:rPr>
          <w:rFonts w:ascii="Tahoma" w:hAnsi="Tahoma" w:cs="Tahoma"/>
          <w:sz w:val="24"/>
          <w:szCs w:val="24"/>
        </w:rPr>
        <w:t>1906/2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A5BF5">
        <w:rPr>
          <w:rFonts w:ascii="Tahoma" w:hAnsi="Tahoma" w:cs="Tahoma"/>
          <w:sz w:val="24"/>
          <w:szCs w:val="24"/>
        </w:rPr>
        <w:t>24.11.2017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3976C2">
        <w:rPr>
          <w:rFonts w:ascii="Tahoma" w:hAnsi="Tahoma" w:cs="Tahoma"/>
          <w:sz w:val="24"/>
          <w:szCs w:val="24"/>
        </w:rPr>
        <w:t>1906/1</w:t>
      </w:r>
      <w:r>
        <w:rPr>
          <w:rFonts w:ascii="Tahoma" w:hAnsi="Tahoma" w:cs="Tahoma"/>
          <w:sz w:val="24"/>
          <w:szCs w:val="24"/>
        </w:rPr>
        <w:t xml:space="preserve">  od </w:t>
      </w:r>
      <w:r w:rsidR="00B61C0A">
        <w:rPr>
          <w:rFonts w:ascii="Tahoma" w:hAnsi="Tahoma" w:cs="Tahoma"/>
          <w:sz w:val="24"/>
          <w:szCs w:val="24"/>
        </w:rPr>
        <w:t>10.11.2017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</w:t>
      </w:r>
      <w:r w:rsidR="008F5155"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3976C2">
        <w:rPr>
          <w:rFonts w:ascii="Tahoma" w:hAnsi="Tahoma" w:cs="Tahoma"/>
          <w:sz w:val="24"/>
          <w:szCs w:val="24"/>
        </w:rPr>
        <w:t>1906/2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3976C2">
        <w:rPr>
          <w:rFonts w:ascii="Tahoma" w:hAnsi="Tahoma" w:cs="Tahoma"/>
          <w:sz w:val="24"/>
          <w:szCs w:val="24"/>
        </w:rPr>
        <w:t>1906/1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DD3792" w:rsidRPr="00A6498F">
        <w:rPr>
          <w:rFonts w:ascii="Tahoma" w:hAnsi="Tahoma" w:cs="Tahoma"/>
          <w:sz w:val="24"/>
          <w:szCs w:val="24"/>
        </w:rPr>
        <w:t xml:space="preserve">Tužilac naročito </w:t>
      </w:r>
      <w:proofErr w:type="gramStart"/>
      <w:r w:rsidR="00DD3792" w:rsidRPr="00A6498F">
        <w:rPr>
          <w:rFonts w:ascii="Tahoma" w:hAnsi="Tahoma" w:cs="Tahoma"/>
          <w:sz w:val="24"/>
          <w:szCs w:val="24"/>
        </w:rPr>
        <w:t>navodi ,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 </w:t>
      </w:r>
      <w:r w:rsidR="00621261">
        <w:rPr>
          <w:rFonts w:ascii="Tahoma" w:hAnsi="Tahoma" w:cs="Tahoma"/>
          <w:sz w:val="24"/>
          <w:szCs w:val="24"/>
        </w:rPr>
        <w:t xml:space="preserve">te napominje da JU SMŠ “Mladost” Tivat nije (Shodno Zakonu o radu CG) donijela odluku o rasporedu radnog vremena za žalioca, </w:t>
      </w:r>
      <w:r w:rsidR="00BC214A">
        <w:rPr>
          <w:rFonts w:ascii="Tahoma" w:hAnsi="Tahoma" w:cs="Tahoma"/>
          <w:sz w:val="24"/>
          <w:szCs w:val="24"/>
        </w:rPr>
        <w:t>i</w:t>
      </w:r>
      <w:r w:rsidR="00621261">
        <w:rPr>
          <w:rFonts w:ascii="Tahoma" w:hAnsi="Tahoma" w:cs="Tahoma"/>
          <w:sz w:val="24"/>
          <w:szCs w:val="24"/>
        </w:rPr>
        <w:t xml:space="preserve"> ako je žalilac mnogo puta tražio od JU SMŠ “Mladost” Tivat.</w:t>
      </w:r>
      <w:r w:rsidR="00621261" w:rsidRPr="00621261">
        <w:rPr>
          <w:rFonts w:ascii="Tahoma" w:hAnsi="Tahoma" w:cs="Tahoma"/>
          <w:sz w:val="24"/>
          <w:szCs w:val="24"/>
        </w:rPr>
        <w:t xml:space="preserve"> </w:t>
      </w:r>
      <w:r w:rsidR="00621261" w:rsidRPr="008B6EAE">
        <w:rPr>
          <w:rFonts w:ascii="Tahoma" w:hAnsi="Tahoma" w:cs="Tahoma"/>
          <w:sz w:val="24"/>
          <w:szCs w:val="24"/>
        </w:rPr>
        <w:t xml:space="preserve">Neophodno je navesti ,te napomenuti da JU SMŠ “Mladost“ Tivat nije žaliocu </w:t>
      </w:r>
      <w:r w:rsidR="00621261">
        <w:rPr>
          <w:rFonts w:ascii="Tahoma" w:hAnsi="Tahoma" w:cs="Tahoma"/>
          <w:sz w:val="24"/>
          <w:szCs w:val="24"/>
        </w:rPr>
        <w:t xml:space="preserve">pravilno utvrdila startni koeficijent za zaradu zahtjevača </w:t>
      </w:r>
      <w:r w:rsidR="00944A34">
        <w:rPr>
          <w:rFonts w:ascii="Tahoma" w:hAnsi="Tahoma" w:cs="Tahoma"/>
          <w:sz w:val="24"/>
          <w:szCs w:val="24"/>
        </w:rPr>
        <w:t xml:space="preserve">– žalioca za </w:t>
      </w:r>
      <w:r w:rsidR="003976C2">
        <w:rPr>
          <w:rFonts w:ascii="Tahoma" w:hAnsi="Tahoma" w:cs="Tahoma"/>
          <w:sz w:val="24"/>
          <w:szCs w:val="24"/>
        </w:rPr>
        <w:t>ožujak</w:t>
      </w:r>
      <w:r w:rsidR="00944A34">
        <w:rPr>
          <w:rFonts w:ascii="Tahoma" w:hAnsi="Tahoma" w:cs="Tahoma"/>
          <w:sz w:val="24"/>
          <w:szCs w:val="24"/>
        </w:rPr>
        <w:t xml:space="preserve"> za školsku godinu </w:t>
      </w:r>
      <w:r w:rsidR="00AF596D">
        <w:rPr>
          <w:rFonts w:ascii="Tahoma" w:hAnsi="Tahoma" w:cs="Tahoma"/>
          <w:sz w:val="24"/>
          <w:szCs w:val="24"/>
        </w:rPr>
        <w:t>2010/2011</w:t>
      </w:r>
      <w:r w:rsidR="00621261" w:rsidRPr="008B6EAE">
        <w:rPr>
          <w:rFonts w:ascii="Tahoma" w:hAnsi="Tahoma" w:cs="Tahoma"/>
          <w:sz w:val="24"/>
          <w:szCs w:val="24"/>
        </w:rPr>
        <w:t xml:space="preserve">, te je JU SMŠ “Mladost“ Tivat </w:t>
      </w:r>
      <w:r w:rsidR="00944A34">
        <w:rPr>
          <w:rFonts w:ascii="Tahoma" w:hAnsi="Tahoma" w:cs="Tahoma"/>
          <w:sz w:val="24"/>
          <w:szCs w:val="24"/>
        </w:rPr>
        <w:t>umanjeno obračunal</w:t>
      </w:r>
      <w:r w:rsidR="003C1323">
        <w:rPr>
          <w:rFonts w:ascii="Tahoma" w:hAnsi="Tahoma" w:cs="Tahoma"/>
          <w:sz w:val="24"/>
          <w:szCs w:val="24"/>
        </w:rPr>
        <w:t>a i</w:t>
      </w:r>
      <w:r w:rsidR="00322987">
        <w:rPr>
          <w:rFonts w:ascii="Tahoma" w:hAnsi="Tahoma" w:cs="Tahoma"/>
          <w:sz w:val="24"/>
          <w:szCs w:val="24"/>
        </w:rPr>
        <w:t xml:space="preserve"> isplatila zaradu žaliocu za </w:t>
      </w:r>
      <w:r w:rsidR="003976C2">
        <w:rPr>
          <w:rFonts w:ascii="Tahoma" w:hAnsi="Tahoma" w:cs="Tahoma"/>
          <w:sz w:val="24"/>
          <w:szCs w:val="24"/>
        </w:rPr>
        <w:t>ožujak</w:t>
      </w:r>
      <w:r w:rsidR="00944A34">
        <w:rPr>
          <w:rFonts w:ascii="Tahoma" w:hAnsi="Tahoma" w:cs="Tahoma"/>
          <w:sz w:val="24"/>
          <w:szCs w:val="24"/>
        </w:rPr>
        <w:t xml:space="preserve"> u školskoj </w:t>
      </w:r>
      <w:r w:rsidR="00AF596D">
        <w:rPr>
          <w:rFonts w:ascii="Tahoma" w:hAnsi="Tahoma" w:cs="Tahoma"/>
          <w:sz w:val="24"/>
          <w:szCs w:val="24"/>
        </w:rPr>
        <w:t>2010/2011</w:t>
      </w:r>
      <w:r w:rsidR="00621261" w:rsidRPr="008B6EAE">
        <w:rPr>
          <w:rFonts w:ascii="Tahoma" w:hAnsi="Tahoma" w:cs="Tahoma"/>
          <w:sz w:val="24"/>
          <w:szCs w:val="24"/>
        </w:rPr>
        <w:t xml:space="preserve">. Stoga, </w:t>
      </w:r>
      <w:r w:rsidR="00BC214A">
        <w:rPr>
          <w:rFonts w:ascii="Tahoma" w:hAnsi="Tahoma" w:cs="Tahoma"/>
          <w:sz w:val="24"/>
          <w:szCs w:val="24"/>
        </w:rPr>
        <w:t>žalilac</w:t>
      </w:r>
      <w:r w:rsidR="00621261" w:rsidRPr="008B6EAE">
        <w:rPr>
          <w:rFonts w:ascii="Tahoma" w:hAnsi="Tahoma" w:cs="Tahoma"/>
          <w:sz w:val="24"/>
          <w:szCs w:val="24"/>
        </w:rPr>
        <w:t xml:space="preserve"> je namjerio da podnese tužbu protiv JU SMŠ “Mladost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, nadležnom sudu ( shodno važećem zakonu o radu CG ), te su žaliocu sa tih razloga neophodne tražene informacije - dokazi zahtjevom UP </w:t>
      </w:r>
      <w:r w:rsidR="00621261">
        <w:rPr>
          <w:rFonts w:ascii="Tahoma" w:hAnsi="Tahoma" w:cs="Tahoma"/>
          <w:sz w:val="24"/>
          <w:szCs w:val="24"/>
        </w:rPr>
        <w:t xml:space="preserve">I </w:t>
      </w:r>
      <w:r w:rsidR="003976C2">
        <w:rPr>
          <w:rFonts w:ascii="Tahoma" w:hAnsi="Tahoma" w:cs="Tahoma"/>
          <w:sz w:val="24"/>
          <w:szCs w:val="24"/>
        </w:rPr>
        <w:t>1906/1</w:t>
      </w:r>
      <w:r w:rsidR="00621261">
        <w:rPr>
          <w:rFonts w:ascii="Tahoma" w:hAnsi="Tahoma" w:cs="Tahoma"/>
          <w:sz w:val="24"/>
          <w:szCs w:val="24"/>
        </w:rPr>
        <w:t xml:space="preserve"> od </w:t>
      </w:r>
      <w:r w:rsidR="00B61C0A">
        <w:rPr>
          <w:rFonts w:ascii="Tahoma" w:hAnsi="Tahoma" w:cs="Tahoma"/>
          <w:sz w:val="24"/>
          <w:szCs w:val="24"/>
        </w:rPr>
        <w:t>10.11.2017</w:t>
      </w:r>
      <w:r w:rsidR="00621261">
        <w:rPr>
          <w:rFonts w:ascii="Tahoma" w:hAnsi="Tahoma" w:cs="Tahoma"/>
          <w:sz w:val="24"/>
          <w:szCs w:val="24"/>
        </w:rPr>
        <w:t>.</w:t>
      </w:r>
      <w:r w:rsidR="00621261" w:rsidRPr="008B6EAE">
        <w:rPr>
          <w:rFonts w:ascii="Tahoma" w:hAnsi="Tahoma" w:cs="Tahoma"/>
          <w:sz w:val="24"/>
          <w:szCs w:val="24"/>
        </w:rPr>
        <w:t xml:space="preserve">godine. Sve prethodno navedeno u ovoj žalbi ukazuje da je Rešenje UP </w:t>
      </w:r>
      <w:proofErr w:type="gramStart"/>
      <w:r w:rsidR="00621261">
        <w:rPr>
          <w:rFonts w:ascii="Tahoma" w:hAnsi="Tahoma" w:cs="Tahoma"/>
          <w:sz w:val="24"/>
          <w:szCs w:val="24"/>
        </w:rPr>
        <w:t>I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3976C2">
        <w:rPr>
          <w:rFonts w:ascii="Tahoma" w:hAnsi="Tahoma" w:cs="Tahoma"/>
          <w:sz w:val="24"/>
          <w:szCs w:val="24"/>
        </w:rPr>
        <w:t>1906/2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 xml:space="preserve">Stoga </w:t>
      </w:r>
      <w:r w:rsidR="00621261" w:rsidRPr="008B6EAE">
        <w:rPr>
          <w:rFonts w:ascii="Tahoma" w:hAnsi="Tahoma" w:cs="Tahoma"/>
          <w:sz w:val="24"/>
          <w:szCs w:val="24"/>
        </w:rPr>
        <w:lastRenderedPageBreak/>
        <w:t>,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3976C2">
        <w:rPr>
          <w:rFonts w:ascii="Tahoma" w:hAnsi="Tahoma" w:cs="Tahoma"/>
          <w:sz w:val="24"/>
          <w:szCs w:val="24"/>
        </w:rPr>
        <w:t>1906/2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EA5BF5">
        <w:rPr>
          <w:rFonts w:ascii="Tahoma" w:hAnsi="Tahoma" w:cs="Tahoma"/>
          <w:sz w:val="24"/>
          <w:szCs w:val="24"/>
        </w:rPr>
        <w:t>24.11.2017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 xml:space="preserve">žaliocu naknadi trošak za sastav ove žalbe </w:t>
      </w:r>
      <w:r w:rsidR="00832D63">
        <w:rPr>
          <w:rFonts w:ascii="Tahoma" w:hAnsi="Tahoma" w:cs="Tahoma"/>
          <w:sz w:val="24"/>
          <w:szCs w:val="24"/>
        </w:rPr>
        <w:t>po</w:t>
      </w:r>
      <w:r w:rsidR="00621261" w:rsidRPr="008B6EAE">
        <w:rPr>
          <w:rFonts w:ascii="Tahoma" w:hAnsi="Tahoma" w:cs="Tahoma"/>
          <w:sz w:val="24"/>
          <w:szCs w:val="24"/>
        </w:rPr>
        <w:t xml:space="preserve">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Prvostepeni organ je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3976C2">
        <w:rPr>
          <w:rFonts w:ascii="Tahoma" w:hAnsi="Tahoma" w:cs="Tahoma"/>
          <w:sz w:val="24"/>
          <w:szCs w:val="24"/>
        </w:rPr>
        <w:t>3936</w:t>
      </w:r>
      <w:r w:rsidR="00E515CA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25.12.2017.godine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0F1F98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 w:rsidR="00E515CA">
        <w:rPr>
          <w:rFonts w:ascii="Tahoma" w:hAnsi="Tahoma" w:cs="Tahoma"/>
          <w:sz w:val="24"/>
          <w:szCs w:val="24"/>
        </w:rPr>
        <w:t>se dostavi-</w:t>
      </w:r>
      <w:r w:rsidR="00E57F99" w:rsidRPr="00E57F99">
        <w:rPr>
          <w:rFonts w:ascii="Tahoma" w:hAnsi="Tahoma" w:cs="Tahoma"/>
          <w:sz w:val="24"/>
          <w:szCs w:val="24"/>
        </w:rPr>
        <w:t xml:space="preserve"> </w:t>
      </w:r>
      <w:r w:rsidR="00E57F99">
        <w:rPr>
          <w:rFonts w:ascii="Tahoma" w:hAnsi="Tahoma" w:cs="Tahoma"/>
          <w:sz w:val="24"/>
          <w:szCs w:val="24"/>
        </w:rPr>
        <w:t xml:space="preserve">informaciju o strukturi zadataka za obavljanje u preostalom random vremenu nastavnika, a određenih godišnjim planom škole za zahtjevača u </w:t>
      </w:r>
      <w:r w:rsidR="003976C2">
        <w:rPr>
          <w:rFonts w:ascii="Tahoma" w:hAnsi="Tahoma" w:cs="Tahoma"/>
          <w:sz w:val="24"/>
          <w:szCs w:val="24"/>
        </w:rPr>
        <w:t>ožujku</w:t>
      </w:r>
      <w:r w:rsidR="00322987">
        <w:rPr>
          <w:rFonts w:ascii="Tahoma" w:hAnsi="Tahoma" w:cs="Tahoma"/>
          <w:sz w:val="24"/>
          <w:szCs w:val="24"/>
        </w:rPr>
        <w:t xml:space="preserve"> </w:t>
      </w:r>
      <w:r w:rsidR="00E57F99">
        <w:rPr>
          <w:rFonts w:ascii="Tahoma" w:hAnsi="Tahoma" w:cs="Tahoma"/>
          <w:sz w:val="24"/>
          <w:szCs w:val="24"/>
        </w:rPr>
        <w:t xml:space="preserve">u školskoj godini </w:t>
      </w:r>
      <w:r w:rsidR="00AF596D">
        <w:rPr>
          <w:rFonts w:ascii="Tahoma" w:hAnsi="Tahoma" w:cs="Tahoma"/>
          <w:sz w:val="24"/>
          <w:szCs w:val="24"/>
        </w:rPr>
        <w:t>2010/2011</w:t>
      </w:r>
      <w:r w:rsidRPr="00981DD8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81DD8">
        <w:rPr>
          <w:rFonts w:ascii="Tahoma" w:hAnsi="Tahoma" w:cs="Tahoma"/>
          <w:sz w:val="24"/>
          <w:szCs w:val="24"/>
        </w:rPr>
        <w:t>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3976C2">
        <w:rPr>
          <w:rFonts w:ascii="Tahoma" w:hAnsi="Tahoma" w:cs="Tahoma"/>
          <w:sz w:val="24"/>
          <w:szCs w:val="24"/>
        </w:rPr>
        <w:t>1906/2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  <w:proofErr w:type="gramEnd"/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predmeta, žalbenih navoda i odgovora na žalbu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0F1F98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4C3C4A">
        <w:rPr>
          <w:rFonts w:ascii="Tahoma" w:hAnsi="Tahoma" w:cs="Tahoma"/>
          <w:sz w:val="24"/>
          <w:szCs w:val="24"/>
        </w:rPr>
        <w:t>i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4C3C4A">
        <w:rPr>
          <w:rFonts w:ascii="Tahoma" w:hAnsi="Tahoma" w:cs="Tahoma"/>
          <w:sz w:val="24"/>
          <w:szCs w:val="24"/>
        </w:rPr>
        <w:t>godine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0F1F98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lastRenderedPageBreak/>
        <w:t xml:space="preserve">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0F1F98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 xml:space="preserve">stavljaju smišljenju zloupotrebu prava </w:t>
      </w:r>
      <w:proofErr w:type="gramStart"/>
      <w:r w:rsidRPr="004C3C4A">
        <w:rPr>
          <w:rFonts w:ascii="Tahoma" w:hAnsi="Tahoma" w:cs="Tahoma"/>
          <w:sz w:val="24"/>
          <w:szCs w:val="24"/>
        </w:rPr>
        <w:t>na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0F1F98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 xml:space="preserve">odan pristup informacijama s razlogom navodi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0F1F98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i našao da isti nijesu od uticaja za drugačije odlučivanje u ovoj upravnoj stvari. Broj podnijetih zahtjeva nedvosmisleno potvrđuje da produžetak roka </w:t>
      </w:r>
      <w:proofErr w:type="gramStart"/>
      <w:r>
        <w:rPr>
          <w:rFonts w:ascii="Tahoma" w:hAnsi="Tahoma" w:cs="Tahoma"/>
          <w:sz w:val="24"/>
          <w:szCs w:val="24"/>
        </w:rPr>
        <w:t>od</w:t>
      </w:r>
      <w:proofErr w:type="gramEnd"/>
      <w:r>
        <w:rPr>
          <w:rFonts w:ascii="Tahoma" w:hAnsi="Tahoma" w:cs="Tahoma"/>
          <w:sz w:val="24"/>
          <w:szCs w:val="24"/>
        </w:rPr>
        <w:t xml:space="preserve">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</w:t>
      </w:r>
      <w:r>
        <w:rPr>
          <w:rFonts w:ascii="Tahoma" w:hAnsi="Tahoma" w:cs="Tahoma"/>
          <w:sz w:val="24"/>
          <w:szCs w:val="24"/>
        </w:rPr>
        <w:lastRenderedPageBreak/>
        <w:t xml:space="preserve">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</w:t>
      </w:r>
      <w:proofErr w:type="gramStart"/>
      <w:r w:rsidRPr="005A768B">
        <w:rPr>
          <w:rFonts w:ascii="Tahoma" w:hAnsi="Tahoma" w:cs="Tahoma"/>
          <w:sz w:val="24"/>
          <w:szCs w:val="24"/>
        </w:rPr>
        <w:t>na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 xml:space="preserve">šao da nijesu </w:t>
      </w:r>
      <w:proofErr w:type="gramStart"/>
      <w:r>
        <w:rPr>
          <w:rFonts w:ascii="Tahoma" w:hAnsi="Tahoma" w:cs="Tahoma"/>
          <w:color w:val="000000"/>
          <w:sz w:val="24"/>
          <w:szCs w:val="24"/>
        </w:rPr>
        <w:t>od</w:t>
      </w:r>
      <w:proofErr w:type="gramEnd"/>
      <w:r>
        <w:rPr>
          <w:rFonts w:ascii="Tahoma" w:hAnsi="Tahoma" w:cs="Tahoma"/>
          <w:color w:val="000000"/>
          <w:sz w:val="24"/>
          <w:szCs w:val="24"/>
        </w:rPr>
        <w:t xml:space="preserve">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BF1635">
        <w:rPr>
          <w:rFonts w:ascii="Tahoma" w:hAnsi="Tahoma" w:cs="Tahoma"/>
          <w:sz w:val="24"/>
          <w:szCs w:val="24"/>
        </w:rPr>
        <w:t>Sa</w:t>
      </w:r>
      <w:proofErr w:type="gramEnd"/>
      <w:r w:rsidRPr="00BF1635">
        <w:rPr>
          <w:rFonts w:ascii="Tahoma" w:hAnsi="Tahoma" w:cs="Tahoma"/>
          <w:sz w:val="24"/>
          <w:szCs w:val="24"/>
        </w:rPr>
        <w:t xml:space="preserve">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8731CE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8731CE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8731CE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Pr="000668E1" w:rsidRDefault="00F60BB7" w:rsidP="00F60BB7">
      <w:pPr>
        <w:pStyle w:val="NoSpacing"/>
        <w:jc w:val="both"/>
        <w:rPr>
          <w:rFonts w:ascii="Tahoma" w:hAnsi="Tahoma" w:cs="Tahoma"/>
          <w:b/>
          <w:sz w:val="24"/>
          <w:szCs w:val="24"/>
        </w:rPr>
      </w:pPr>
    </w:p>
    <w:sectPr w:rsidR="00F60BB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241" w:rsidRDefault="00770241" w:rsidP="00CB7F9A">
      <w:pPr>
        <w:spacing w:after="0" w:line="240" w:lineRule="auto"/>
      </w:pPr>
      <w:r>
        <w:separator/>
      </w:r>
    </w:p>
  </w:endnote>
  <w:endnote w:type="continuationSeparator" w:id="0">
    <w:p w:rsidR="00770241" w:rsidRDefault="00770241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proofErr w:type="gramStart"/>
    <w:r w:rsidRPr="002B6C39">
      <w:rPr>
        <w:sz w:val="16"/>
        <w:szCs w:val="16"/>
      </w:rPr>
      <w:t>tel/fax</w:t>
    </w:r>
    <w:proofErr w:type="gramEnd"/>
    <w:r w:rsidRPr="002B6C39">
      <w:rPr>
        <w:sz w:val="16"/>
        <w:szCs w:val="16"/>
      </w:rPr>
      <w:t>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241" w:rsidRDefault="00770241" w:rsidP="00CB7F9A">
      <w:pPr>
        <w:spacing w:after="0" w:line="240" w:lineRule="auto"/>
      </w:pPr>
      <w:r>
        <w:separator/>
      </w:r>
    </w:p>
  </w:footnote>
  <w:footnote w:type="continuationSeparator" w:id="0">
    <w:p w:rsidR="00770241" w:rsidRDefault="00770241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2102C"/>
    <w:rsid w:val="0002456E"/>
    <w:rsid w:val="00024646"/>
    <w:rsid w:val="000351AE"/>
    <w:rsid w:val="00047423"/>
    <w:rsid w:val="00065AEA"/>
    <w:rsid w:val="00065B75"/>
    <w:rsid w:val="00067C4C"/>
    <w:rsid w:val="00070BC2"/>
    <w:rsid w:val="00072AFB"/>
    <w:rsid w:val="00075B9A"/>
    <w:rsid w:val="00075DC5"/>
    <w:rsid w:val="00097025"/>
    <w:rsid w:val="000A2349"/>
    <w:rsid w:val="000C1122"/>
    <w:rsid w:val="000C6B8F"/>
    <w:rsid w:val="000D0F0B"/>
    <w:rsid w:val="000D182D"/>
    <w:rsid w:val="000D5AEF"/>
    <w:rsid w:val="000F1F98"/>
    <w:rsid w:val="00101F2C"/>
    <w:rsid w:val="0011170C"/>
    <w:rsid w:val="001131DD"/>
    <w:rsid w:val="00114C29"/>
    <w:rsid w:val="001354C7"/>
    <w:rsid w:val="00153118"/>
    <w:rsid w:val="00155DE7"/>
    <w:rsid w:val="00156CD5"/>
    <w:rsid w:val="00167CB6"/>
    <w:rsid w:val="001711DD"/>
    <w:rsid w:val="00175942"/>
    <w:rsid w:val="00186F5F"/>
    <w:rsid w:val="001A344C"/>
    <w:rsid w:val="001A3C48"/>
    <w:rsid w:val="001A5EEE"/>
    <w:rsid w:val="001C0B45"/>
    <w:rsid w:val="001C17C2"/>
    <w:rsid w:val="001C2DCA"/>
    <w:rsid w:val="001C4248"/>
    <w:rsid w:val="001C659C"/>
    <w:rsid w:val="001C7CAF"/>
    <w:rsid w:val="001E007B"/>
    <w:rsid w:val="001E3173"/>
    <w:rsid w:val="001E7678"/>
    <w:rsid w:val="001F29BD"/>
    <w:rsid w:val="00203703"/>
    <w:rsid w:val="002126EF"/>
    <w:rsid w:val="00217033"/>
    <w:rsid w:val="0022015F"/>
    <w:rsid w:val="00234C1A"/>
    <w:rsid w:val="00243A9F"/>
    <w:rsid w:val="002512A1"/>
    <w:rsid w:val="00255127"/>
    <w:rsid w:val="002621D0"/>
    <w:rsid w:val="0026319C"/>
    <w:rsid w:val="00263FF3"/>
    <w:rsid w:val="002702D8"/>
    <w:rsid w:val="00272B03"/>
    <w:rsid w:val="0028170A"/>
    <w:rsid w:val="00284BD4"/>
    <w:rsid w:val="00285B4C"/>
    <w:rsid w:val="00287BF3"/>
    <w:rsid w:val="0029425F"/>
    <w:rsid w:val="00295D8B"/>
    <w:rsid w:val="00297C2B"/>
    <w:rsid w:val="002A50A6"/>
    <w:rsid w:val="002A6C94"/>
    <w:rsid w:val="002B6C39"/>
    <w:rsid w:val="002E3275"/>
    <w:rsid w:val="002F1EDB"/>
    <w:rsid w:val="002F4DDC"/>
    <w:rsid w:val="00322987"/>
    <w:rsid w:val="003278FB"/>
    <w:rsid w:val="00336144"/>
    <w:rsid w:val="00337E9F"/>
    <w:rsid w:val="00340B4A"/>
    <w:rsid w:val="00341AC8"/>
    <w:rsid w:val="00350827"/>
    <w:rsid w:val="00350892"/>
    <w:rsid w:val="003529EB"/>
    <w:rsid w:val="003612F8"/>
    <w:rsid w:val="003636E4"/>
    <w:rsid w:val="0036544B"/>
    <w:rsid w:val="00373D88"/>
    <w:rsid w:val="00387445"/>
    <w:rsid w:val="0039620F"/>
    <w:rsid w:val="003976C2"/>
    <w:rsid w:val="003A4CDF"/>
    <w:rsid w:val="003A6C7D"/>
    <w:rsid w:val="003C1323"/>
    <w:rsid w:val="003D142F"/>
    <w:rsid w:val="003D46D8"/>
    <w:rsid w:val="003D4DD8"/>
    <w:rsid w:val="004316E2"/>
    <w:rsid w:val="0044288F"/>
    <w:rsid w:val="00443FFD"/>
    <w:rsid w:val="00446379"/>
    <w:rsid w:val="00446BE4"/>
    <w:rsid w:val="00461303"/>
    <w:rsid w:val="00464905"/>
    <w:rsid w:val="00473754"/>
    <w:rsid w:val="00482B16"/>
    <w:rsid w:val="00483434"/>
    <w:rsid w:val="004860E6"/>
    <w:rsid w:val="00487198"/>
    <w:rsid w:val="00494748"/>
    <w:rsid w:val="00495DAC"/>
    <w:rsid w:val="004964AF"/>
    <w:rsid w:val="00497090"/>
    <w:rsid w:val="00497F2D"/>
    <w:rsid w:val="004A1B9C"/>
    <w:rsid w:val="004A4BC3"/>
    <w:rsid w:val="004B3AA5"/>
    <w:rsid w:val="004B481E"/>
    <w:rsid w:val="004B515E"/>
    <w:rsid w:val="004C02BF"/>
    <w:rsid w:val="004D1136"/>
    <w:rsid w:val="004D4DF0"/>
    <w:rsid w:val="004E7F76"/>
    <w:rsid w:val="00501104"/>
    <w:rsid w:val="00501E8C"/>
    <w:rsid w:val="00502DA8"/>
    <w:rsid w:val="00502EA3"/>
    <w:rsid w:val="0050404C"/>
    <w:rsid w:val="0050548F"/>
    <w:rsid w:val="00506937"/>
    <w:rsid w:val="005078A4"/>
    <w:rsid w:val="00513EB5"/>
    <w:rsid w:val="00515598"/>
    <w:rsid w:val="00530460"/>
    <w:rsid w:val="00533C20"/>
    <w:rsid w:val="00536B17"/>
    <w:rsid w:val="00542738"/>
    <w:rsid w:val="00563540"/>
    <w:rsid w:val="00566681"/>
    <w:rsid w:val="00570121"/>
    <w:rsid w:val="00575027"/>
    <w:rsid w:val="0057631C"/>
    <w:rsid w:val="005A1099"/>
    <w:rsid w:val="005A2424"/>
    <w:rsid w:val="005B2AF2"/>
    <w:rsid w:val="005B3A7E"/>
    <w:rsid w:val="005B49C3"/>
    <w:rsid w:val="005C44D8"/>
    <w:rsid w:val="005D1D01"/>
    <w:rsid w:val="005D3CAF"/>
    <w:rsid w:val="005E51BA"/>
    <w:rsid w:val="005F4807"/>
    <w:rsid w:val="005F4F38"/>
    <w:rsid w:val="0060132C"/>
    <w:rsid w:val="00605BB0"/>
    <w:rsid w:val="0060767C"/>
    <w:rsid w:val="00621111"/>
    <w:rsid w:val="00621261"/>
    <w:rsid w:val="00622859"/>
    <w:rsid w:val="00626CF9"/>
    <w:rsid w:val="006303BC"/>
    <w:rsid w:val="00642346"/>
    <w:rsid w:val="00653F54"/>
    <w:rsid w:val="00656E64"/>
    <w:rsid w:val="00664850"/>
    <w:rsid w:val="00675D80"/>
    <w:rsid w:val="00677FFC"/>
    <w:rsid w:val="006933A6"/>
    <w:rsid w:val="006C2D9B"/>
    <w:rsid w:val="006D7FD1"/>
    <w:rsid w:val="006E3B1D"/>
    <w:rsid w:val="0070044E"/>
    <w:rsid w:val="007034DC"/>
    <w:rsid w:val="00705245"/>
    <w:rsid w:val="00705337"/>
    <w:rsid w:val="0071643E"/>
    <w:rsid w:val="007214BD"/>
    <w:rsid w:val="007229C4"/>
    <w:rsid w:val="007258C0"/>
    <w:rsid w:val="00737C34"/>
    <w:rsid w:val="00740F75"/>
    <w:rsid w:val="00743F34"/>
    <w:rsid w:val="00751D26"/>
    <w:rsid w:val="007545C7"/>
    <w:rsid w:val="00761B7E"/>
    <w:rsid w:val="007648BB"/>
    <w:rsid w:val="0076490A"/>
    <w:rsid w:val="00770241"/>
    <w:rsid w:val="0077093E"/>
    <w:rsid w:val="00781EBB"/>
    <w:rsid w:val="00797F63"/>
    <w:rsid w:val="007A7AD4"/>
    <w:rsid w:val="007C3477"/>
    <w:rsid w:val="007C42EE"/>
    <w:rsid w:val="007E6697"/>
    <w:rsid w:val="00804B4A"/>
    <w:rsid w:val="00811505"/>
    <w:rsid w:val="008123B6"/>
    <w:rsid w:val="00817D11"/>
    <w:rsid w:val="008214FF"/>
    <w:rsid w:val="0083022B"/>
    <w:rsid w:val="00832D63"/>
    <w:rsid w:val="0083529F"/>
    <w:rsid w:val="00835B33"/>
    <w:rsid w:val="00844AC5"/>
    <w:rsid w:val="008505DC"/>
    <w:rsid w:val="008513AF"/>
    <w:rsid w:val="008524A5"/>
    <w:rsid w:val="008731CE"/>
    <w:rsid w:val="00887560"/>
    <w:rsid w:val="00891C17"/>
    <w:rsid w:val="0089229C"/>
    <w:rsid w:val="008933E1"/>
    <w:rsid w:val="008B4E42"/>
    <w:rsid w:val="008B7684"/>
    <w:rsid w:val="008C52B1"/>
    <w:rsid w:val="008C70F7"/>
    <w:rsid w:val="008D03B0"/>
    <w:rsid w:val="008D03E8"/>
    <w:rsid w:val="008D29C2"/>
    <w:rsid w:val="008E5439"/>
    <w:rsid w:val="008F0555"/>
    <w:rsid w:val="008F2CEE"/>
    <w:rsid w:val="008F5155"/>
    <w:rsid w:val="00904268"/>
    <w:rsid w:val="0090753B"/>
    <w:rsid w:val="00910E99"/>
    <w:rsid w:val="009222D1"/>
    <w:rsid w:val="009329E1"/>
    <w:rsid w:val="009355B6"/>
    <w:rsid w:val="00937EDC"/>
    <w:rsid w:val="00942D27"/>
    <w:rsid w:val="00944A34"/>
    <w:rsid w:val="0094564A"/>
    <w:rsid w:val="009656A7"/>
    <w:rsid w:val="00970930"/>
    <w:rsid w:val="009773AC"/>
    <w:rsid w:val="00980099"/>
    <w:rsid w:val="0098244B"/>
    <w:rsid w:val="00984FB1"/>
    <w:rsid w:val="0099433E"/>
    <w:rsid w:val="0099473E"/>
    <w:rsid w:val="009A0D09"/>
    <w:rsid w:val="009B4D71"/>
    <w:rsid w:val="009D2E88"/>
    <w:rsid w:val="009E35AF"/>
    <w:rsid w:val="009E4E7A"/>
    <w:rsid w:val="009F7809"/>
    <w:rsid w:val="00A22F74"/>
    <w:rsid w:val="00A53FBF"/>
    <w:rsid w:val="00A66826"/>
    <w:rsid w:val="00A71CED"/>
    <w:rsid w:val="00A8610B"/>
    <w:rsid w:val="00A86BA7"/>
    <w:rsid w:val="00A92C6B"/>
    <w:rsid w:val="00A9394D"/>
    <w:rsid w:val="00AB2900"/>
    <w:rsid w:val="00AB502E"/>
    <w:rsid w:val="00AC5B0F"/>
    <w:rsid w:val="00AE19C5"/>
    <w:rsid w:val="00AE5A1F"/>
    <w:rsid w:val="00AF596D"/>
    <w:rsid w:val="00B01393"/>
    <w:rsid w:val="00B02417"/>
    <w:rsid w:val="00B0298F"/>
    <w:rsid w:val="00B05416"/>
    <w:rsid w:val="00B05C8C"/>
    <w:rsid w:val="00B07017"/>
    <w:rsid w:val="00B07661"/>
    <w:rsid w:val="00B13150"/>
    <w:rsid w:val="00B132A7"/>
    <w:rsid w:val="00B144EB"/>
    <w:rsid w:val="00B15346"/>
    <w:rsid w:val="00B16974"/>
    <w:rsid w:val="00B30A52"/>
    <w:rsid w:val="00B33673"/>
    <w:rsid w:val="00B36E00"/>
    <w:rsid w:val="00B5137B"/>
    <w:rsid w:val="00B513AE"/>
    <w:rsid w:val="00B51E3D"/>
    <w:rsid w:val="00B55E2C"/>
    <w:rsid w:val="00B61C0A"/>
    <w:rsid w:val="00B65E5D"/>
    <w:rsid w:val="00B779E5"/>
    <w:rsid w:val="00B932E3"/>
    <w:rsid w:val="00BB4ED8"/>
    <w:rsid w:val="00BC214A"/>
    <w:rsid w:val="00BC348F"/>
    <w:rsid w:val="00BC6745"/>
    <w:rsid w:val="00BD5B98"/>
    <w:rsid w:val="00BD7622"/>
    <w:rsid w:val="00BD7F70"/>
    <w:rsid w:val="00BE1683"/>
    <w:rsid w:val="00BF2F93"/>
    <w:rsid w:val="00C00D7B"/>
    <w:rsid w:val="00C155F5"/>
    <w:rsid w:val="00C21521"/>
    <w:rsid w:val="00C22957"/>
    <w:rsid w:val="00C33C0D"/>
    <w:rsid w:val="00C41C07"/>
    <w:rsid w:val="00C436E9"/>
    <w:rsid w:val="00C55206"/>
    <w:rsid w:val="00C625B6"/>
    <w:rsid w:val="00C625CE"/>
    <w:rsid w:val="00C67FDB"/>
    <w:rsid w:val="00C9527E"/>
    <w:rsid w:val="00CB342B"/>
    <w:rsid w:val="00CB7F9A"/>
    <w:rsid w:val="00CC0D7C"/>
    <w:rsid w:val="00CD181C"/>
    <w:rsid w:val="00CE2BCE"/>
    <w:rsid w:val="00D0072E"/>
    <w:rsid w:val="00D2736A"/>
    <w:rsid w:val="00D35952"/>
    <w:rsid w:val="00D4029B"/>
    <w:rsid w:val="00D46260"/>
    <w:rsid w:val="00D52350"/>
    <w:rsid w:val="00D568DE"/>
    <w:rsid w:val="00D64681"/>
    <w:rsid w:val="00D73C5B"/>
    <w:rsid w:val="00D8245D"/>
    <w:rsid w:val="00D833D1"/>
    <w:rsid w:val="00DA0A90"/>
    <w:rsid w:val="00DA5B0D"/>
    <w:rsid w:val="00DA7867"/>
    <w:rsid w:val="00DC1A1D"/>
    <w:rsid w:val="00DC1EFC"/>
    <w:rsid w:val="00DC5F09"/>
    <w:rsid w:val="00DD27D0"/>
    <w:rsid w:val="00DD2AD1"/>
    <w:rsid w:val="00DD3792"/>
    <w:rsid w:val="00DE069C"/>
    <w:rsid w:val="00DE51FF"/>
    <w:rsid w:val="00E03674"/>
    <w:rsid w:val="00E07885"/>
    <w:rsid w:val="00E142C6"/>
    <w:rsid w:val="00E17A08"/>
    <w:rsid w:val="00E204A4"/>
    <w:rsid w:val="00E22909"/>
    <w:rsid w:val="00E24776"/>
    <w:rsid w:val="00E50A46"/>
    <w:rsid w:val="00E50B3C"/>
    <w:rsid w:val="00E515CA"/>
    <w:rsid w:val="00E5189F"/>
    <w:rsid w:val="00E57F99"/>
    <w:rsid w:val="00E62A90"/>
    <w:rsid w:val="00E65CAA"/>
    <w:rsid w:val="00E8428E"/>
    <w:rsid w:val="00E870E5"/>
    <w:rsid w:val="00E9209C"/>
    <w:rsid w:val="00E92931"/>
    <w:rsid w:val="00E938C5"/>
    <w:rsid w:val="00EA1642"/>
    <w:rsid w:val="00EA2993"/>
    <w:rsid w:val="00EA5BF5"/>
    <w:rsid w:val="00EB20F9"/>
    <w:rsid w:val="00EB21E0"/>
    <w:rsid w:val="00EC67B4"/>
    <w:rsid w:val="00ED0E85"/>
    <w:rsid w:val="00ED7732"/>
    <w:rsid w:val="00EE41C0"/>
    <w:rsid w:val="00F01F5E"/>
    <w:rsid w:val="00F03089"/>
    <w:rsid w:val="00F12FFC"/>
    <w:rsid w:val="00F147BC"/>
    <w:rsid w:val="00F17D8A"/>
    <w:rsid w:val="00F20709"/>
    <w:rsid w:val="00F215EE"/>
    <w:rsid w:val="00F2349F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7898"/>
    <w:rsid w:val="00F70E49"/>
    <w:rsid w:val="00F76CAE"/>
    <w:rsid w:val="00F81B08"/>
    <w:rsid w:val="00F83B26"/>
    <w:rsid w:val="00F91BE3"/>
    <w:rsid w:val="00F95485"/>
    <w:rsid w:val="00FB2EE2"/>
    <w:rsid w:val="00FB30D3"/>
    <w:rsid w:val="00FC3BBA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3C196217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FB6BCD-C051-4C39-A0DE-84F9575DA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2342</Words>
  <Characters>13353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12</cp:revision>
  <cp:lastPrinted>2015-06-24T12:22:00Z</cp:lastPrinted>
  <dcterms:created xsi:type="dcterms:W3CDTF">2018-04-17T11:18:00Z</dcterms:created>
  <dcterms:modified xsi:type="dcterms:W3CDTF">2018-10-25T11:10:00Z</dcterms:modified>
</cp:coreProperties>
</file>