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7811B12F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</w:t>
      </w:r>
      <w:r w:rsidR="00F0430D">
        <w:rPr>
          <w:rFonts w:ascii="Tahoma" w:hAnsi="Tahoma" w:cs="Tahoma"/>
          <w:b/>
          <w:sz w:val="24"/>
          <w:szCs w:val="24"/>
        </w:rPr>
        <w:t>550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7484A483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9B2F5A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6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636101D8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B068CF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</w:t>
      </w:r>
      <w:r w:rsidR="00E156B1">
        <w:rPr>
          <w:rFonts w:ascii="Tahoma" w:hAnsi="Tahoma" w:cs="Tahoma"/>
          <w:sz w:val="24"/>
          <w:szCs w:val="24"/>
        </w:rPr>
        <w:t>2550</w:t>
      </w:r>
      <w:r w:rsidR="00C369BF" w:rsidRPr="00C369BF">
        <w:rPr>
          <w:rFonts w:ascii="Tahoma" w:hAnsi="Tahoma" w:cs="Tahoma"/>
          <w:sz w:val="24"/>
          <w:szCs w:val="24"/>
        </w:rPr>
        <w:t>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086050">
        <w:rPr>
          <w:rFonts w:ascii="Tahoma" w:hAnsi="Tahoma" w:cs="Tahoma"/>
          <w:sz w:val="24"/>
          <w:szCs w:val="24"/>
        </w:rPr>
        <w:t>485</w:t>
      </w:r>
      <w:r w:rsidR="00B93F00">
        <w:rPr>
          <w:rFonts w:ascii="Tahoma" w:hAnsi="Tahoma" w:cs="Tahoma"/>
          <w:sz w:val="24"/>
          <w:szCs w:val="24"/>
        </w:rPr>
        <w:t>/2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5D2DD8AD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86049D">
        <w:rPr>
          <w:rFonts w:ascii="Tahoma" w:hAnsi="Tahoma" w:cs="Tahoma"/>
          <w:sz w:val="24"/>
          <w:szCs w:val="24"/>
        </w:rPr>
        <w:t>485</w:t>
      </w:r>
      <w:r w:rsidR="00B93F00"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5227F03C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AF1E33">
        <w:rPr>
          <w:rFonts w:ascii="Tahoma" w:hAnsi="Tahoma" w:cs="Tahoma"/>
          <w:sz w:val="24"/>
          <w:szCs w:val="24"/>
        </w:rPr>
        <w:t>485</w:t>
      </w:r>
      <w:r w:rsidR="00B93F00">
        <w:rPr>
          <w:rFonts w:ascii="Tahoma" w:hAnsi="Tahoma" w:cs="Tahoma"/>
          <w:sz w:val="24"/>
          <w:szCs w:val="24"/>
        </w:rPr>
        <w:t>/</w:t>
      </w:r>
      <w:r w:rsidRPr="003719D3">
        <w:rPr>
          <w:rFonts w:ascii="Tahoma" w:hAnsi="Tahoma" w:cs="Tahoma"/>
          <w:sz w:val="24"/>
          <w:szCs w:val="24"/>
        </w:rPr>
        <w:t xml:space="preserve">2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B068CF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i </w:t>
      </w:r>
      <w:r w:rsidR="00B068CF">
        <w:rPr>
          <w:rFonts w:ascii="Tahoma" w:hAnsi="Tahoma" w:cs="Tahoma"/>
          <w:sz w:val="24"/>
          <w:szCs w:val="24"/>
        </w:rPr>
        <w:t>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505124">
        <w:rPr>
          <w:rFonts w:ascii="Tahoma" w:hAnsi="Tahoma" w:cs="Tahoma"/>
          <w:sz w:val="24"/>
          <w:szCs w:val="24"/>
        </w:rPr>
        <w:t>486</w:t>
      </w:r>
      <w:r w:rsidR="00B93F00">
        <w:rPr>
          <w:rFonts w:ascii="Tahoma" w:hAnsi="Tahoma" w:cs="Tahoma"/>
          <w:sz w:val="24"/>
          <w:szCs w:val="24"/>
        </w:rPr>
        <w:t>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</w:t>
      </w:r>
      <w:r w:rsidR="00505124">
        <w:rPr>
          <w:rFonts w:ascii="Tahoma" w:hAnsi="Tahoma" w:cs="Tahoma"/>
          <w:sz w:val="24"/>
          <w:szCs w:val="24"/>
        </w:rPr>
        <w:t>septembar</w:t>
      </w:r>
      <w:r w:rsidR="00AC4247" w:rsidRPr="00AC4247">
        <w:rPr>
          <w:rFonts w:ascii="Tahoma" w:hAnsi="Tahoma" w:cs="Tahoma"/>
          <w:sz w:val="24"/>
          <w:szCs w:val="24"/>
        </w:rPr>
        <w:t xml:space="preserve"> 20</w:t>
      </w:r>
      <w:r w:rsidR="00505124">
        <w:rPr>
          <w:rFonts w:ascii="Tahoma" w:hAnsi="Tahoma" w:cs="Tahoma"/>
          <w:sz w:val="24"/>
          <w:szCs w:val="24"/>
        </w:rPr>
        <w:t>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decembar</w:t>
      </w:r>
      <w:r w:rsidR="00F377A1">
        <w:rPr>
          <w:rFonts w:ascii="Tahoma" w:hAnsi="Tahoma" w:cs="Tahoma"/>
          <w:sz w:val="24"/>
          <w:szCs w:val="24"/>
        </w:rPr>
        <w:t xml:space="preserve"> 2010.g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su objavljivane na internet 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0F394469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FD18E5">
        <w:rPr>
          <w:rFonts w:ascii="Tahoma" w:hAnsi="Tahoma" w:cs="Tahoma"/>
          <w:sz w:val="24"/>
          <w:szCs w:val="24"/>
        </w:rPr>
        <w:t>485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za </w:t>
      </w:r>
      <w:r w:rsidR="00C84BCF">
        <w:rPr>
          <w:rFonts w:ascii="Tahoma" w:hAnsi="Tahoma" w:cs="Tahoma"/>
          <w:sz w:val="24"/>
          <w:szCs w:val="24"/>
        </w:rPr>
        <w:t xml:space="preserve">septemar 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C84BCF">
        <w:rPr>
          <w:rFonts w:ascii="Tahoma" w:hAnsi="Tahoma" w:cs="Tahoma"/>
          <w:sz w:val="24"/>
          <w:szCs w:val="24"/>
        </w:rPr>
        <w:t>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B451AC">
        <w:rPr>
          <w:rFonts w:ascii="Tahoma" w:hAnsi="Tahoma" w:cs="Tahoma"/>
          <w:sz w:val="24"/>
          <w:szCs w:val="24"/>
        </w:rPr>
        <w:t>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F935E2">
        <w:rPr>
          <w:rFonts w:ascii="Tahoma" w:hAnsi="Tahoma" w:cs="Tahoma"/>
          <w:sz w:val="24"/>
          <w:szCs w:val="24"/>
        </w:rPr>
        <w:t>485</w:t>
      </w:r>
      <w:r w:rsidR="00B170C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F935E2">
        <w:rPr>
          <w:rFonts w:ascii="Tahoma" w:hAnsi="Tahoma" w:cs="Tahoma"/>
          <w:sz w:val="24"/>
          <w:szCs w:val="24"/>
        </w:rPr>
        <w:t>485</w:t>
      </w:r>
      <w:r w:rsidR="00B170CA">
        <w:rPr>
          <w:rFonts w:ascii="Tahoma" w:hAnsi="Tahoma" w:cs="Tahoma"/>
          <w:sz w:val="24"/>
          <w:szCs w:val="24"/>
        </w:rPr>
        <w:t xml:space="preserve">/1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F935E2">
        <w:rPr>
          <w:rFonts w:ascii="Tahoma" w:hAnsi="Tahoma" w:cs="Tahoma"/>
          <w:sz w:val="24"/>
          <w:szCs w:val="24"/>
        </w:rPr>
        <w:t>485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</w:t>
      </w:r>
      <w:r w:rsidR="00F935E2">
        <w:rPr>
          <w:rFonts w:ascii="Tahoma" w:hAnsi="Tahoma" w:cs="Tahoma"/>
          <w:sz w:val="24"/>
          <w:szCs w:val="24"/>
        </w:rPr>
        <w:t>485</w:t>
      </w:r>
      <w:r w:rsidR="00B170CA">
        <w:rPr>
          <w:rFonts w:ascii="Tahoma" w:hAnsi="Tahoma" w:cs="Tahoma"/>
          <w:sz w:val="24"/>
          <w:szCs w:val="24"/>
        </w:rPr>
        <w:t>/2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1B514F">
        <w:rPr>
          <w:rFonts w:ascii="Tahoma" w:hAnsi="Tahoma" w:cs="Tahoma"/>
          <w:sz w:val="24"/>
          <w:szCs w:val="24"/>
        </w:rPr>
        <w:t>485</w:t>
      </w:r>
      <w:r w:rsidR="00B170CA" w:rsidRPr="00B170CA">
        <w:rPr>
          <w:rFonts w:ascii="Tahoma" w:hAnsi="Tahoma" w:cs="Tahoma"/>
          <w:sz w:val="24"/>
          <w:szCs w:val="24"/>
        </w:rPr>
        <w:t>/1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1B514F">
        <w:rPr>
          <w:rFonts w:ascii="Tahoma" w:hAnsi="Tahoma" w:cs="Tahoma"/>
          <w:sz w:val="24"/>
          <w:szCs w:val="24"/>
        </w:rPr>
        <w:t>485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6A67CE">
        <w:rPr>
          <w:rFonts w:ascii="Tahoma" w:hAnsi="Tahoma" w:cs="Tahoma"/>
          <w:sz w:val="24"/>
          <w:szCs w:val="24"/>
        </w:rPr>
        <w:t>485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6A67CE">
        <w:rPr>
          <w:rFonts w:ascii="Tahoma" w:hAnsi="Tahoma" w:cs="Tahoma"/>
          <w:sz w:val="24"/>
          <w:szCs w:val="24"/>
        </w:rPr>
        <w:t>485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6A67CE">
        <w:rPr>
          <w:rFonts w:ascii="Tahoma" w:hAnsi="Tahoma" w:cs="Tahoma"/>
          <w:sz w:val="24"/>
          <w:szCs w:val="24"/>
        </w:rPr>
        <w:t>485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6A67CE">
        <w:rPr>
          <w:rFonts w:ascii="Tahoma" w:hAnsi="Tahoma" w:cs="Tahoma"/>
          <w:sz w:val="24"/>
          <w:szCs w:val="24"/>
        </w:rPr>
        <w:t>485</w:t>
      </w:r>
      <w:r w:rsidR="00B170CA" w:rsidRPr="00B170CA">
        <w:rPr>
          <w:rFonts w:ascii="Tahoma" w:hAnsi="Tahoma" w:cs="Tahoma"/>
          <w:sz w:val="24"/>
          <w:szCs w:val="24"/>
        </w:rPr>
        <w:t xml:space="preserve">/1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institucija traži nepoznate akte navedneih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6A67CE">
        <w:rPr>
          <w:rFonts w:ascii="Tahoma" w:hAnsi="Tahoma" w:cs="Tahoma"/>
          <w:sz w:val="24"/>
          <w:szCs w:val="24"/>
        </w:rPr>
        <w:t>485</w:t>
      </w:r>
      <w:r w:rsidR="00B170CA">
        <w:rPr>
          <w:rFonts w:ascii="Tahoma" w:hAnsi="Tahoma" w:cs="Tahoma"/>
          <w:sz w:val="24"/>
          <w:szCs w:val="24"/>
        </w:rPr>
        <w:t>/1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6A67CE">
        <w:rPr>
          <w:rFonts w:ascii="Tahoma" w:hAnsi="Tahoma" w:cs="Tahoma"/>
          <w:sz w:val="24"/>
          <w:szCs w:val="24"/>
        </w:rPr>
        <w:t>485</w:t>
      </w:r>
      <w:r w:rsidR="009D2B3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B170CA">
        <w:rPr>
          <w:rFonts w:ascii="Tahoma" w:hAnsi="Tahoma" w:cs="Tahoma"/>
          <w:sz w:val="24"/>
          <w:szCs w:val="24"/>
        </w:rPr>
        <w:t xml:space="preserve">nformacijama podgorica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 xml:space="preserve">1 </w:t>
      </w:r>
      <w:r w:rsidR="006734DE">
        <w:rPr>
          <w:rFonts w:ascii="Tahoma" w:hAnsi="Tahoma" w:cs="Tahoma"/>
          <w:sz w:val="24"/>
          <w:szCs w:val="24"/>
        </w:rPr>
        <w:t>485</w:t>
      </w:r>
      <w:r w:rsidR="00B170CA">
        <w:rPr>
          <w:rFonts w:ascii="Tahoma" w:hAnsi="Tahoma" w:cs="Tahoma"/>
          <w:sz w:val="24"/>
          <w:szCs w:val="24"/>
        </w:rPr>
        <w:t xml:space="preserve">/2 (od 30.6.2017..godine)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07-30-25</w:t>
      </w:r>
      <w:r w:rsidR="006734DE">
        <w:rPr>
          <w:rFonts w:ascii="Tahoma" w:hAnsi="Tahoma" w:cs="Tahoma"/>
          <w:sz w:val="24"/>
          <w:szCs w:val="24"/>
        </w:rPr>
        <w:t>50</w:t>
      </w:r>
      <w:r w:rsidR="00FA3CCC">
        <w:rPr>
          <w:rFonts w:ascii="Tahoma" w:hAnsi="Tahoma" w:cs="Tahoma"/>
          <w:sz w:val="24"/>
          <w:szCs w:val="24"/>
        </w:rPr>
        <w:t xml:space="preserve"> 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p w14:paraId="28553918" w14:textId="77777777" w:rsidR="000A366E" w:rsidRPr="00BF52FE" w:rsidRDefault="000A366E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0A366E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67E64" w14:textId="77777777" w:rsidR="009A13D2" w:rsidRDefault="009A13D2" w:rsidP="004C7646">
      <w:pPr>
        <w:spacing w:after="0" w:line="240" w:lineRule="auto"/>
      </w:pPr>
      <w:r>
        <w:separator/>
      </w:r>
    </w:p>
  </w:endnote>
  <w:endnote w:type="continuationSeparator" w:id="0">
    <w:p w14:paraId="63B3EC60" w14:textId="77777777" w:rsidR="009A13D2" w:rsidRDefault="009A13D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9A13D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9A13D2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9A13D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9A13D2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9A13D2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9A13D2">
    <w:pPr>
      <w:pStyle w:val="Footer"/>
    </w:pPr>
  </w:p>
  <w:p w14:paraId="74BC30A6" w14:textId="77777777" w:rsidR="0090753B" w:rsidRDefault="009A13D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9A13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92FDD" w14:textId="77777777" w:rsidR="009A13D2" w:rsidRDefault="009A13D2" w:rsidP="004C7646">
      <w:pPr>
        <w:spacing w:after="0" w:line="240" w:lineRule="auto"/>
      </w:pPr>
      <w:r>
        <w:separator/>
      </w:r>
    </w:p>
  </w:footnote>
  <w:footnote w:type="continuationSeparator" w:id="0">
    <w:p w14:paraId="1A2FBB3A" w14:textId="77777777" w:rsidR="009A13D2" w:rsidRDefault="009A13D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9A13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9A13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9A13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442C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86050"/>
    <w:rsid w:val="000954D2"/>
    <w:rsid w:val="00095DFC"/>
    <w:rsid w:val="000965B2"/>
    <w:rsid w:val="00096AC7"/>
    <w:rsid w:val="000A00DD"/>
    <w:rsid w:val="000A080D"/>
    <w:rsid w:val="000A2FF4"/>
    <w:rsid w:val="000A366E"/>
    <w:rsid w:val="000A3DAC"/>
    <w:rsid w:val="000B63F8"/>
    <w:rsid w:val="000C062C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14F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5A49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124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8743D"/>
    <w:rsid w:val="00590042"/>
    <w:rsid w:val="005906E5"/>
    <w:rsid w:val="0059182B"/>
    <w:rsid w:val="00592335"/>
    <w:rsid w:val="00592758"/>
    <w:rsid w:val="005941FD"/>
    <w:rsid w:val="0059452F"/>
    <w:rsid w:val="00595BB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0119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B3F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4DE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A67CE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049D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13D2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247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1E33"/>
    <w:rsid w:val="00AF2F4D"/>
    <w:rsid w:val="00AF3E54"/>
    <w:rsid w:val="00AF4E76"/>
    <w:rsid w:val="00AF6046"/>
    <w:rsid w:val="00B002D0"/>
    <w:rsid w:val="00B04987"/>
    <w:rsid w:val="00B05C08"/>
    <w:rsid w:val="00B068BA"/>
    <w:rsid w:val="00B068CF"/>
    <w:rsid w:val="00B07BBA"/>
    <w:rsid w:val="00B121E5"/>
    <w:rsid w:val="00B15075"/>
    <w:rsid w:val="00B170CA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51AC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3F00"/>
    <w:rsid w:val="00B965C8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69BF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4BCF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5E45"/>
    <w:rsid w:val="00CF604B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1817"/>
    <w:rsid w:val="00D25603"/>
    <w:rsid w:val="00D32244"/>
    <w:rsid w:val="00D33A76"/>
    <w:rsid w:val="00D34D97"/>
    <w:rsid w:val="00D376A8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4EAC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156B1"/>
    <w:rsid w:val="00E21491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0430D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77A1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35E2"/>
    <w:rsid w:val="00F94144"/>
    <w:rsid w:val="00F9470F"/>
    <w:rsid w:val="00FA0E60"/>
    <w:rsid w:val="00FA35FD"/>
    <w:rsid w:val="00FA3CCC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18E5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C0C5D-7422-4C75-A96E-EBF0A177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4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211</cp:revision>
  <cp:lastPrinted>2018-01-26T12:06:00Z</cp:lastPrinted>
  <dcterms:created xsi:type="dcterms:W3CDTF">2018-01-11T09:59:00Z</dcterms:created>
  <dcterms:modified xsi:type="dcterms:W3CDTF">2018-10-26T07:04:00Z</dcterms:modified>
</cp:coreProperties>
</file>